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6310" w:rsidRDefault="00B12B4B">
      <w:pPr>
        <w:rPr>
          <w:b/>
          <w:sz w:val="28"/>
          <w:szCs w:val="24"/>
        </w:rPr>
      </w:pPr>
      <w:r w:rsidRPr="00B12B4B">
        <w:rPr>
          <w:b/>
          <w:sz w:val="28"/>
          <w:szCs w:val="24"/>
        </w:rPr>
        <w:t>LT Day Wednesday 11</w:t>
      </w:r>
      <w:r w:rsidRPr="00B12B4B">
        <w:rPr>
          <w:b/>
          <w:sz w:val="28"/>
          <w:szCs w:val="24"/>
          <w:vertAlign w:val="superscript"/>
        </w:rPr>
        <w:t>th</w:t>
      </w:r>
      <w:r w:rsidRPr="00B12B4B">
        <w:rPr>
          <w:b/>
          <w:sz w:val="28"/>
          <w:szCs w:val="24"/>
        </w:rPr>
        <w:t xml:space="preserve"> August</w:t>
      </w:r>
    </w:p>
    <w:p w:rsidR="00B12B4B" w:rsidRDefault="00B12B4B">
      <w:pPr>
        <w:rPr>
          <w:b/>
          <w:sz w:val="24"/>
          <w:szCs w:val="24"/>
        </w:rPr>
      </w:pPr>
      <w:r>
        <w:rPr>
          <w:b/>
          <w:sz w:val="24"/>
          <w:szCs w:val="24"/>
        </w:rPr>
        <w:t>Agenda</w:t>
      </w:r>
    </w:p>
    <w:tbl>
      <w:tblPr>
        <w:tblStyle w:val="TableGrid"/>
        <w:tblW w:w="0" w:type="auto"/>
        <w:tblLook w:val="04A0"/>
      </w:tblPr>
      <w:tblGrid>
        <w:gridCol w:w="888"/>
        <w:gridCol w:w="2061"/>
        <w:gridCol w:w="2275"/>
        <w:gridCol w:w="4018"/>
      </w:tblGrid>
      <w:tr w:rsidR="00715DC7" w:rsidTr="00715DC7">
        <w:tc>
          <w:tcPr>
            <w:tcW w:w="985" w:type="dxa"/>
          </w:tcPr>
          <w:p w:rsidR="00DE12BD" w:rsidRPr="00A72143" w:rsidRDefault="00DE12BD">
            <w:pPr>
              <w:rPr>
                <w:b/>
                <w:sz w:val="24"/>
                <w:szCs w:val="24"/>
              </w:rPr>
            </w:pPr>
            <w:r w:rsidRPr="00A72143">
              <w:rPr>
                <w:b/>
                <w:sz w:val="24"/>
                <w:szCs w:val="24"/>
              </w:rPr>
              <w:t>Time</w:t>
            </w:r>
          </w:p>
        </w:tc>
        <w:tc>
          <w:tcPr>
            <w:tcW w:w="2551" w:type="dxa"/>
          </w:tcPr>
          <w:p w:rsidR="00DE12BD" w:rsidRPr="00A72143" w:rsidRDefault="00DE12BD">
            <w:pPr>
              <w:rPr>
                <w:b/>
                <w:sz w:val="24"/>
                <w:szCs w:val="24"/>
              </w:rPr>
            </w:pPr>
            <w:r>
              <w:rPr>
                <w:b/>
                <w:sz w:val="24"/>
                <w:szCs w:val="24"/>
              </w:rPr>
              <w:t>Business</w:t>
            </w:r>
          </w:p>
        </w:tc>
        <w:tc>
          <w:tcPr>
            <w:tcW w:w="2977" w:type="dxa"/>
          </w:tcPr>
          <w:p w:rsidR="00DE12BD" w:rsidRPr="00A72143" w:rsidRDefault="00DE12BD">
            <w:pPr>
              <w:rPr>
                <w:b/>
                <w:sz w:val="24"/>
                <w:szCs w:val="24"/>
              </w:rPr>
            </w:pPr>
            <w:r w:rsidRPr="00A72143">
              <w:rPr>
                <w:b/>
                <w:sz w:val="24"/>
                <w:szCs w:val="24"/>
              </w:rPr>
              <w:t>Action</w:t>
            </w:r>
          </w:p>
        </w:tc>
        <w:tc>
          <w:tcPr>
            <w:tcW w:w="5810" w:type="dxa"/>
          </w:tcPr>
          <w:p w:rsidR="00DE12BD" w:rsidRPr="00A72143" w:rsidRDefault="00DE12BD">
            <w:pPr>
              <w:rPr>
                <w:b/>
                <w:sz w:val="24"/>
                <w:szCs w:val="24"/>
              </w:rPr>
            </w:pPr>
          </w:p>
        </w:tc>
      </w:tr>
      <w:tr w:rsidR="00715DC7" w:rsidTr="00715DC7">
        <w:tc>
          <w:tcPr>
            <w:tcW w:w="985" w:type="dxa"/>
          </w:tcPr>
          <w:p w:rsidR="00DE12BD" w:rsidRDefault="00DE12BD">
            <w:pPr>
              <w:rPr>
                <w:sz w:val="24"/>
                <w:szCs w:val="24"/>
              </w:rPr>
            </w:pPr>
            <w:r>
              <w:rPr>
                <w:sz w:val="24"/>
                <w:szCs w:val="24"/>
              </w:rPr>
              <w:t>9.00 – 9.15</w:t>
            </w:r>
          </w:p>
        </w:tc>
        <w:tc>
          <w:tcPr>
            <w:tcW w:w="2551" w:type="dxa"/>
          </w:tcPr>
          <w:p w:rsidR="00DE12BD" w:rsidRDefault="00DE12BD">
            <w:pPr>
              <w:rPr>
                <w:sz w:val="24"/>
                <w:szCs w:val="24"/>
              </w:rPr>
            </w:pPr>
            <w:r>
              <w:rPr>
                <w:sz w:val="24"/>
                <w:szCs w:val="24"/>
              </w:rPr>
              <w:t>Meet and greet</w:t>
            </w:r>
          </w:p>
        </w:tc>
        <w:tc>
          <w:tcPr>
            <w:tcW w:w="2977" w:type="dxa"/>
          </w:tcPr>
          <w:p w:rsidR="00DE12BD" w:rsidRDefault="00DE12BD">
            <w:pPr>
              <w:rPr>
                <w:sz w:val="24"/>
                <w:szCs w:val="24"/>
              </w:rPr>
            </w:pPr>
          </w:p>
        </w:tc>
        <w:tc>
          <w:tcPr>
            <w:tcW w:w="5810" w:type="dxa"/>
          </w:tcPr>
          <w:p w:rsidR="00DE12BD" w:rsidRDefault="00DE12BD">
            <w:pPr>
              <w:rPr>
                <w:sz w:val="24"/>
                <w:szCs w:val="24"/>
              </w:rPr>
            </w:pPr>
          </w:p>
        </w:tc>
      </w:tr>
      <w:tr w:rsidR="00715DC7" w:rsidTr="00715DC7">
        <w:tc>
          <w:tcPr>
            <w:tcW w:w="985" w:type="dxa"/>
          </w:tcPr>
          <w:p w:rsidR="00DE12BD" w:rsidRDefault="00DE12BD">
            <w:pPr>
              <w:rPr>
                <w:sz w:val="24"/>
                <w:szCs w:val="24"/>
              </w:rPr>
            </w:pPr>
            <w:r>
              <w:rPr>
                <w:sz w:val="24"/>
                <w:szCs w:val="24"/>
              </w:rPr>
              <w:t>9.15 – 10.30</w:t>
            </w:r>
          </w:p>
        </w:tc>
        <w:tc>
          <w:tcPr>
            <w:tcW w:w="2551" w:type="dxa"/>
          </w:tcPr>
          <w:p w:rsidR="00DE12BD" w:rsidRDefault="00DE12BD">
            <w:pPr>
              <w:rPr>
                <w:sz w:val="24"/>
                <w:szCs w:val="24"/>
              </w:rPr>
            </w:pPr>
            <w:r>
              <w:rPr>
                <w:sz w:val="24"/>
                <w:szCs w:val="24"/>
              </w:rPr>
              <w:t>Sharing</w:t>
            </w:r>
          </w:p>
        </w:tc>
        <w:tc>
          <w:tcPr>
            <w:tcW w:w="2977" w:type="dxa"/>
          </w:tcPr>
          <w:p w:rsidR="00DE12BD" w:rsidRDefault="00DE12BD">
            <w:pPr>
              <w:rPr>
                <w:sz w:val="24"/>
                <w:szCs w:val="24"/>
              </w:rPr>
            </w:pPr>
            <w:proofErr w:type="spellStart"/>
            <w:r>
              <w:rPr>
                <w:sz w:val="24"/>
                <w:szCs w:val="24"/>
              </w:rPr>
              <w:t>Rawene</w:t>
            </w:r>
            <w:proofErr w:type="spellEnd"/>
            <w:r>
              <w:rPr>
                <w:sz w:val="24"/>
                <w:szCs w:val="24"/>
              </w:rPr>
              <w:t xml:space="preserve">-Wiki / Online Maths </w:t>
            </w:r>
            <w:proofErr w:type="spellStart"/>
            <w:r>
              <w:rPr>
                <w:sz w:val="24"/>
                <w:szCs w:val="24"/>
              </w:rPr>
              <w:t>lrng</w:t>
            </w:r>
            <w:proofErr w:type="spellEnd"/>
            <w:r>
              <w:rPr>
                <w:sz w:val="24"/>
                <w:szCs w:val="24"/>
              </w:rPr>
              <w:t>./Comic Life Literacy</w:t>
            </w:r>
          </w:p>
          <w:p w:rsidR="00DE12BD" w:rsidRDefault="00DE12BD">
            <w:pPr>
              <w:rPr>
                <w:sz w:val="24"/>
                <w:szCs w:val="24"/>
              </w:rPr>
            </w:pPr>
            <w:proofErr w:type="spellStart"/>
            <w:r>
              <w:rPr>
                <w:sz w:val="24"/>
                <w:szCs w:val="24"/>
              </w:rPr>
              <w:t>Oromahoe</w:t>
            </w:r>
            <w:proofErr w:type="spellEnd"/>
            <w:r>
              <w:rPr>
                <w:sz w:val="24"/>
                <w:szCs w:val="24"/>
              </w:rPr>
              <w:t xml:space="preserve"> – Power Point – Numeracy.  Lit/Num </w:t>
            </w:r>
            <w:proofErr w:type="spellStart"/>
            <w:r>
              <w:rPr>
                <w:sz w:val="24"/>
                <w:szCs w:val="24"/>
              </w:rPr>
              <w:t>rubic</w:t>
            </w:r>
            <w:proofErr w:type="spellEnd"/>
          </w:p>
          <w:p w:rsidR="00DE12BD" w:rsidRDefault="00DE12BD">
            <w:pPr>
              <w:rPr>
                <w:sz w:val="24"/>
                <w:szCs w:val="24"/>
              </w:rPr>
            </w:pPr>
            <w:r>
              <w:rPr>
                <w:sz w:val="24"/>
                <w:szCs w:val="24"/>
              </w:rPr>
              <w:t>East – VLN / Wikis</w:t>
            </w:r>
          </w:p>
        </w:tc>
        <w:tc>
          <w:tcPr>
            <w:tcW w:w="5810" w:type="dxa"/>
          </w:tcPr>
          <w:p w:rsidR="00DE12BD" w:rsidRDefault="00D95FBF">
            <w:pPr>
              <w:rPr>
                <w:sz w:val="24"/>
                <w:szCs w:val="24"/>
              </w:rPr>
            </w:pPr>
            <w:proofErr w:type="spellStart"/>
            <w:r>
              <w:rPr>
                <w:sz w:val="24"/>
                <w:szCs w:val="24"/>
              </w:rPr>
              <w:t>Ang</w:t>
            </w:r>
            <w:proofErr w:type="spellEnd"/>
            <w:r>
              <w:rPr>
                <w:sz w:val="24"/>
                <w:szCs w:val="24"/>
              </w:rPr>
              <w:t xml:space="preserve"> – </w:t>
            </w:r>
            <w:proofErr w:type="spellStart"/>
            <w:r>
              <w:rPr>
                <w:sz w:val="24"/>
                <w:szCs w:val="24"/>
              </w:rPr>
              <w:t>Rawene</w:t>
            </w:r>
            <w:proofErr w:type="spellEnd"/>
            <w:r>
              <w:rPr>
                <w:sz w:val="24"/>
                <w:szCs w:val="24"/>
              </w:rPr>
              <w:t xml:space="preserve"> - shared students work on Comic Life – producing a comic using The Whale Rider legend.  She spoke of the progress of </w:t>
            </w:r>
            <w:proofErr w:type="gramStart"/>
            <w:r>
              <w:rPr>
                <w:sz w:val="24"/>
                <w:szCs w:val="24"/>
              </w:rPr>
              <w:t>students</w:t>
            </w:r>
            <w:proofErr w:type="gramEnd"/>
            <w:r>
              <w:rPr>
                <w:sz w:val="24"/>
                <w:szCs w:val="24"/>
              </w:rPr>
              <w:t xml:space="preserve"> work, from downloading graphics, to drawing their own in Paint, understanding the process of creating a comic and writing in the specific genre.  </w:t>
            </w:r>
            <w:proofErr w:type="spellStart"/>
            <w:r>
              <w:rPr>
                <w:sz w:val="24"/>
                <w:szCs w:val="24"/>
              </w:rPr>
              <w:t>Ang</w:t>
            </w:r>
            <w:proofErr w:type="spellEnd"/>
            <w:r>
              <w:rPr>
                <w:sz w:val="24"/>
                <w:szCs w:val="24"/>
              </w:rPr>
              <w:t xml:space="preserve"> also shared her Wiki where she sets online homework in Lit and Numeracy – great sites to use.  These will be posted in the Resource page of our Cluster Wiki.</w:t>
            </w:r>
          </w:p>
          <w:p w:rsidR="00D95FBF" w:rsidRDefault="00D95FBF">
            <w:pPr>
              <w:rPr>
                <w:sz w:val="24"/>
                <w:szCs w:val="24"/>
              </w:rPr>
            </w:pPr>
            <w:proofErr w:type="spellStart"/>
            <w:r>
              <w:rPr>
                <w:sz w:val="24"/>
                <w:szCs w:val="24"/>
              </w:rPr>
              <w:t>Ange</w:t>
            </w:r>
            <w:proofErr w:type="spellEnd"/>
            <w:r>
              <w:rPr>
                <w:sz w:val="24"/>
                <w:szCs w:val="24"/>
              </w:rPr>
              <w:t xml:space="preserve"> – </w:t>
            </w:r>
            <w:proofErr w:type="spellStart"/>
            <w:r>
              <w:rPr>
                <w:sz w:val="24"/>
                <w:szCs w:val="24"/>
              </w:rPr>
              <w:t>Umawera</w:t>
            </w:r>
            <w:proofErr w:type="spellEnd"/>
            <w:r>
              <w:rPr>
                <w:sz w:val="24"/>
                <w:szCs w:val="24"/>
              </w:rPr>
              <w:t xml:space="preserve"> – shared a Power Point, showing students work in Publisher, creating and overlaying graphics and words to create advertisements and a mast head for a newspaper.</w:t>
            </w:r>
          </w:p>
          <w:p w:rsidR="00D95FBF" w:rsidRDefault="00D95FBF">
            <w:pPr>
              <w:rPr>
                <w:sz w:val="24"/>
                <w:szCs w:val="24"/>
              </w:rPr>
            </w:pPr>
            <w:r>
              <w:rPr>
                <w:sz w:val="24"/>
                <w:szCs w:val="24"/>
              </w:rPr>
              <w:t xml:space="preserve">Mary – </w:t>
            </w:r>
            <w:proofErr w:type="spellStart"/>
            <w:r>
              <w:rPr>
                <w:sz w:val="24"/>
                <w:szCs w:val="24"/>
              </w:rPr>
              <w:t>Oromahoe</w:t>
            </w:r>
            <w:proofErr w:type="spellEnd"/>
            <w:r>
              <w:rPr>
                <w:sz w:val="24"/>
                <w:szCs w:val="24"/>
              </w:rPr>
              <w:t xml:space="preserve"> – showed a Power Point on how she integrates ICT into her daily programme of reading and numeracy.  Students creating their own Power Points and then use as a resource in their daily tasks for Lit and Numeracy.</w:t>
            </w:r>
          </w:p>
          <w:p w:rsidR="00D95FBF" w:rsidRDefault="00D95FBF" w:rsidP="00D95FBF">
            <w:pPr>
              <w:rPr>
                <w:sz w:val="24"/>
                <w:szCs w:val="24"/>
              </w:rPr>
            </w:pPr>
            <w:r>
              <w:rPr>
                <w:sz w:val="24"/>
                <w:szCs w:val="24"/>
              </w:rPr>
              <w:t xml:space="preserve">Robin / Graeme – East – showed a Power Point on how students use the projector in class to support their learning.  Leading and running the daily morning programme interactively.  </w:t>
            </w:r>
          </w:p>
          <w:p w:rsidR="00D95FBF" w:rsidRDefault="00D95FBF" w:rsidP="00210D44">
            <w:pPr>
              <w:rPr>
                <w:sz w:val="24"/>
                <w:szCs w:val="24"/>
              </w:rPr>
            </w:pPr>
            <w:r>
              <w:rPr>
                <w:sz w:val="24"/>
                <w:szCs w:val="24"/>
              </w:rPr>
              <w:t xml:space="preserve">Robin also shared her class Wiki, showing how students </w:t>
            </w:r>
            <w:r w:rsidR="00210D44">
              <w:rPr>
                <w:sz w:val="24"/>
                <w:szCs w:val="24"/>
              </w:rPr>
              <w:t>use the space.  A special feature is the weekly Wicked Wiki, where the best writing of the week is published for everyone to read.</w:t>
            </w:r>
          </w:p>
          <w:p w:rsidR="00210D44" w:rsidRDefault="00210D44" w:rsidP="00210D44">
            <w:pPr>
              <w:rPr>
                <w:sz w:val="24"/>
                <w:szCs w:val="24"/>
              </w:rPr>
            </w:pPr>
            <w:r>
              <w:rPr>
                <w:sz w:val="24"/>
                <w:szCs w:val="24"/>
              </w:rPr>
              <w:t>Robin also talked in length about the VLN and how it works.</w:t>
            </w:r>
          </w:p>
          <w:p w:rsidR="00210D44" w:rsidRDefault="00210D44" w:rsidP="00210D44">
            <w:pPr>
              <w:rPr>
                <w:sz w:val="24"/>
                <w:szCs w:val="24"/>
              </w:rPr>
            </w:pPr>
            <w:r>
              <w:rPr>
                <w:sz w:val="24"/>
                <w:szCs w:val="24"/>
              </w:rPr>
              <w:t xml:space="preserve">Leeann – Intermediate – Leeann spoke of the exciting things that are in store for the Intermediate.  Due to the failure of </w:t>
            </w:r>
            <w:proofErr w:type="spellStart"/>
            <w:r>
              <w:rPr>
                <w:sz w:val="24"/>
                <w:szCs w:val="24"/>
              </w:rPr>
              <w:t>NorthCom</w:t>
            </w:r>
            <w:proofErr w:type="spellEnd"/>
            <w:r>
              <w:rPr>
                <w:sz w:val="24"/>
                <w:szCs w:val="24"/>
              </w:rPr>
              <w:t>, they are waiting for a complete audit and will make final decisions from there.</w:t>
            </w:r>
          </w:p>
          <w:p w:rsidR="00210D44" w:rsidRDefault="00210D44" w:rsidP="00210D44">
            <w:pPr>
              <w:rPr>
                <w:sz w:val="24"/>
                <w:szCs w:val="24"/>
              </w:rPr>
            </w:pPr>
            <w:r>
              <w:rPr>
                <w:sz w:val="24"/>
                <w:szCs w:val="24"/>
              </w:rPr>
              <w:t xml:space="preserve">Desiree – </w:t>
            </w:r>
            <w:proofErr w:type="spellStart"/>
            <w:r>
              <w:rPr>
                <w:sz w:val="24"/>
                <w:szCs w:val="24"/>
              </w:rPr>
              <w:t>Kohukohu</w:t>
            </w:r>
            <w:proofErr w:type="spellEnd"/>
            <w:r>
              <w:rPr>
                <w:sz w:val="24"/>
                <w:szCs w:val="24"/>
              </w:rPr>
              <w:t xml:space="preserve"> – New to the school and the cluster, Desiree spoke how excited she is to be part of this cluster and the fact they have short throw projectors and screens in place to begin their journey.</w:t>
            </w:r>
          </w:p>
        </w:tc>
      </w:tr>
      <w:tr w:rsidR="00715DC7" w:rsidTr="00715DC7">
        <w:tc>
          <w:tcPr>
            <w:tcW w:w="985" w:type="dxa"/>
          </w:tcPr>
          <w:p w:rsidR="00DE12BD" w:rsidRDefault="00DE12BD">
            <w:pPr>
              <w:rPr>
                <w:sz w:val="24"/>
                <w:szCs w:val="24"/>
              </w:rPr>
            </w:pPr>
            <w:r>
              <w:rPr>
                <w:sz w:val="24"/>
                <w:szCs w:val="24"/>
              </w:rPr>
              <w:t>10.30</w:t>
            </w:r>
          </w:p>
        </w:tc>
        <w:tc>
          <w:tcPr>
            <w:tcW w:w="2551" w:type="dxa"/>
          </w:tcPr>
          <w:p w:rsidR="00DE12BD" w:rsidRPr="00A72143" w:rsidRDefault="00DE12BD">
            <w:pPr>
              <w:rPr>
                <w:b/>
                <w:sz w:val="24"/>
                <w:szCs w:val="24"/>
              </w:rPr>
            </w:pPr>
            <w:r w:rsidRPr="00A72143">
              <w:rPr>
                <w:b/>
                <w:sz w:val="24"/>
                <w:szCs w:val="24"/>
              </w:rPr>
              <w:t>Morning Tea</w:t>
            </w:r>
          </w:p>
        </w:tc>
        <w:tc>
          <w:tcPr>
            <w:tcW w:w="2977" w:type="dxa"/>
          </w:tcPr>
          <w:p w:rsidR="00DE12BD" w:rsidRDefault="00DE12BD">
            <w:pPr>
              <w:rPr>
                <w:sz w:val="24"/>
                <w:szCs w:val="24"/>
              </w:rPr>
            </w:pPr>
          </w:p>
        </w:tc>
        <w:tc>
          <w:tcPr>
            <w:tcW w:w="5810" w:type="dxa"/>
          </w:tcPr>
          <w:p w:rsidR="00DE12BD" w:rsidRDefault="00DE12BD">
            <w:pPr>
              <w:rPr>
                <w:sz w:val="24"/>
                <w:szCs w:val="24"/>
              </w:rPr>
            </w:pPr>
          </w:p>
        </w:tc>
      </w:tr>
      <w:tr w:rsidR="00715DC7" w:rsidTr="00715DC7">
        <w:tc>
          <w:tcPr>
            <w:tcW w:w="985" w:type="dxa"/>
          </w:tcPr>
          <w:p w:rsidR="00DE12BD" w:rsidRDefault="00DE12BD">
            <w:pPr>
              <w:rPr>
                <w:sz w:val="24"/>
                <w:szCs w:val="24"/>
              </w:rPr>
            </w:pPr>
            <w:r>
              <w:rPr>
                <w:sz w:val="24"/>
                <w:szCs w:val="24"/>
              </w:rPr>
              <w:t>10.50</w:t>
            </w:r>
          </w:p>
        </w:tc>
        <w:tc>
          <w:tcPr>
            <w:tcW w:w="2551" w:type="dxa"/>
          </w:tcPr>
          <w:p w:rsidR="00DE12BD" w:rsidRDefault="00DE12BD">
            <w:pPr>
              <w:rPr>
                <w:sz w:val="24"/>
                <w:szCs w:val="24"/>
              </w:rPr>
            </w:pPr>
            <w:r>
              <w:rPr>
                <w:sz w:val="24"/>
                <w:szCs w:val="24"/>
              </w:rPr>
              <w:t>Milestones / Budgets / Conferences</w:t>
            </w:r>
          </w:p>
        </w:tc>
        <w:tc>
          <w:tcPr>
            <w:tcW w:w="2977" w:type="dxa"/>
          </w:tcPr>
          <w:p w:rsidR="00DE12BD" w:rsidRDefault="00DE12BD">
            <w:pPr>
              <w:rPr>
                <w:sz w:val="24"/>
                <w:szCs w:val="24"/>
              </w:rPr>
            </w:pPr>
            <w:r>
              <w:rPr>
                <w:sz w:val="24"/>
                <w:szCs w:val="24"/>
              </w:rPr>
              <w:t>Look at National and Cluster goals – rubric.  What we have to report on – evidence.</w:t>
            </w:r>
          </w:p>
        </w:tc>
        <w:tc>
          <w:tcPr>
            <w:tcW w:w="5810" w:type="dxa"/>
          </w:tcPr>
          <w:p w:rsidR="00DE12BD" w:rsidRDefault="00210D44">
            <w:pPr>
              <w:rPr>
                <w:sz w:val="24"/>
                <w:szCs w:val="24"/>
              </w:rPr>
            </w:pPr>
            <w:r>
              <w:rPr>
                <w:sz w:val="24"/>
                <w:szCs w:val="24"/>
              </w:rPr>
              <w:t>We looked at the ICT PD website (Centre 4), Milestone writing ideas.  Diane handed out a master goal sheet for the 5 goals, and we went through each one with the online information.</w:t>
            </w:r>
          </w:p>
          <w:p w:rsidR="00210D44" w:rsidRDefault="00210D44">
            <w:pPr>
              <w:rPr>
                <w:sz w:val="24"/>
                <w:szCs w:val="24"/>
              </w:rPr>
            </w:pPr>
            <w:r>
              <w:rPr>
                <w:sz w:val="24"/>
                <w:szCs w:val="24"/>
              </w:rPr>
              <w:t>A rubric was also given to each school so they can ascertain where they are at for each goal.  This may be given to all staff so everyone is on board with what is expected</w:t>
            </w:r>
          </w:p>
        </w:tc>
      </w:tr>
      <w:tr w:rsidR="00715DC7" w:rsidTr="00715DC7">
        <w:tc>
          <w:tcPr>
            <w:tcW w:w="985" w:type="dxa"/>
          </w:tcPr>
          <w:p w:rsidR="00DE12BD" w:rsidRDefault="00DE12BD">
            <w:pPr>
              <w:rPr>
                <w:sz w:val="24"/>
                <w:szCs w:val="24"/>
              </w:rPr>
            </w:pPr>
            <w:r>
              <w:rPr>
                <w:sz w:val="24"/>
                <w:szCs w:val="24"/>
              </w:rPr>
              <w:t>12.30</w:t>
            </w:r>
          </w:p>
        </w:tc>
        <w:tc>
          <w:tcPr>
            <w:tcW w:w="2551" w:type="dxa"/>
          </w:tcPr>
          <w:p w:rsidR="00DE12BD" w:rsidRPr="00A72143" w:rsidRDefault="00DE12BD">
            <w:pPr>
              <w:rPr>
                <w:b/>
                <w:sz w:val="24"/>
                <w:szCs w:val="24"/>
              </w:rPr>
            </w:pPr>
            <w:r w:rsidRPr="00A72143">
              <w:rPr>
                <w:b/>
                <w:sz w:val="24"/>
                <w:szCs w:val="24"/>
              </w:rPr>
              <w:t>Lunch</w:t>
            </w:r>
          </w:p>
        </w:tc>
        <w:tc>
          <w:tcPr>
            <w:tcW w:w="2977" w:type="dxa"/>
          </w:tcPr>
          <w:p w:rsidR="00DE12BD" w:rsidRDefault="00DE12BD">
            <w:pPr>
              <w:rPr>
                <w:sz w:val="24"/>
                <w:szCs w:val="24"/>
              </w:rPr>
            </w:pPr>
          </w:p>
        </w:tc>
        <w:tc>
          <w:tcPr>
            <w:tcW w:w="5810" w:type="dxa"/>
          </w:tcPr>
          <w:p w:rsidR="00DE12BD" w:rsidRDefault="00DE12BD">
            <w:pPr>
              <w:rPr>
                <w:sz w:val="24"/>
                <w:szCs w:val="24"/>
              </w:rPr>
            </w:pPr>
          </w:p>
        </w:tc>
      </w:tr>
      <w:tr w:rsidR="00715DC7" w:rsidTr="00715DC7">
        <w:tc>
          <w:tcPr>
            <w:tcW w:w="985" w:type="dxa"/>
          </w:tcPr>
          <w:p w:rsidR="00DE12BD" w:rsidRDefault="00DE12BD">
            <w:pPr>
              <w:rPr>
                <w:sz w:val="24"/>
                <w:szCs w:val="24"/>
              </w:rPr>
            </w:pPr>
            <w:r>
              <w:rPr>
                <w:sz w:val="24"/>
                <w:szCs w:val="24"/>
              </w:rPr>
              <w:t>1.15</w:t>
            </w:r>
          </w:p>
        </w:tc>
        <w:tc>
          <w:tcPr>
            <w:tcW w:w="2551" w:type="dxa"/>
          </w:tcPr>
          <w:p w:rsidR="00DE12BD" w:rsidRDefault="00DE12BD">
            <w:pPr>
              <w:rPr>
                <w:sz w:val="24"/>
                <w:szCs w:val="24"/>
              </w:rPr>
            </w:pPr>
            <w:r>
              <w:rPr>
                <w:sz w:val="24"/>
                <w:szCs w:val="24"/>
              </w:rPr>
              <w:t xml:space="preserve">Web 2.0 Tools – </w:t>
            </w:r>
            <w:proofErr w:type="spellStart"/>
            <w:r>
              <w:rPr>
                <w:sz w:val="24"/>
                <w:szCs w:val="24"/>
              </w:rPr>
              <w:t>gmail</w:t>
            </w:r>
            <w:proofErr w:type="spellEnd"/>
            <w:r>
              <w:rPr>
                <w:sz w:val="24"/>
                <w:szCs w:val="24"/>
              </w:rPr>
              <w:t xml:space="preserve"> accounts / Documents / Skype</w:t>
            </w:r>
          </w:p>
        </w:tc>
        <w:tc>
          <w:tcPr>
            <w:tcW w:w="2977" w:type="dxa"/>
          </w:tcPr>
          <w:p w:rsidR="00DE12BD" w:rsidRDefault="00DE12BD">
            <w:pPr>
              <w:rPr>
                <w:sz w:val="24"/>
                <w:szCs w:val="24"/>
              </w:rPr>
            </w:pPr>
          </w:p>
        </w:tc>
        <w:tc>
          <w:tcPr>
            <w:tcW w:w="5810" w:type="dxa"/>
          </w:tcPr>
          <w:p w:rsidR="00DE12BD" w:rsidRDefault="00210D44">
            <w:pPr>
              <w:rPr>
                <w:sz w:val="24"/>
                <w:szCs w:val="24"/>
              </w:rPr>
            </w:pPr>
            <w:r>
              <w:rPr>
                <w:sz w:val="24"/>
                <w:szCs w:val="24"/>
              </w:rPr>
              <w:t>Diane introduced everyone to g-mail.  We went online and those who did not have an account set up their own g-mail account.  Some started creating groups</w:t>
            </w:r>
          </w:p>
          <w:p w:rsidR="00210D44" w:rsidRDefault="00210D44">
            <w:pPr>
              <w:rPr>
                <w:sz w:val="24"/>
                <w:szCs w:val="24"/>
              </w:rPr>
            </w:pPr>
            <w:r>
              <w:rPr>
                <w:sz w:val="24"/>
                <w:szCs w:val="24"/>
              </w:rPr>
              <w:t>We then looked at Google Docs, how it works, uploading, saving, sharing and how we can use this as a cluster.</w:t>
            </w:r>
          </w:p>
          <w:p w:rsidR="00210D44" w:rsidRDefault="00715DC7">
            <w:pPr>
              <w:rPr>
                <w:sz w:val="24"/>
                <w:szCs w:val="24"/>
              </w:rPr>
            </w:pPr>
            <w:r>
              <w:rPr>
                <w:sz w:val="24"/>
                <w:szCs w:val="24"/>
              </w:rPr>
              <w:t>Dian</w:t>
            </w:r>
            <w:r w:rsidR="00210D44">
              <w:rPr>
                <w:sz w:val="24"/>
                <w:szCs w:val="24"/>
              </w:rPr>
              <w:t xml:space="preserve">e has posted Milestone 2 on Google Docs and shared it with Principals and </w:t>
            </w:r>
            <w:proofErr w:type="spellStart"/>
            <w:r w:rsidR="00210D44">
              <w:rPr>
                <w:sz w:val="24"/>
                <w:szCs w:val="24"/>
              </w:rPr>
              <w:t>LTs</w:t>
            </w:r>
            <w:proofErr w:type="spellEnd"/>
            <w:r w:rsidR="00210D44">
              <w:rPr>
                <w:sz w:val="24"/>
                <w:szCs w:val="24"/>
              </w:rPr>
              <w:t xml:space="preserve"> to begin adding </w:t>
            </w:r>
            <w:r>
              <w:rPr>
                <w:sz w:val="24"/>
                <w:szCs w:val="24"/>
              </w:rPr>
              <w:t>their school information into the 5 cluster goals.</w:t>
            </w:r>
          </w:p>
          <w:p w:rsidR="00715DC7" w:rsidRDefault="00715DC7" w:rsidP="00715DC7">
            <w:pPr>
              <w:rPr>
                <w:sz w:val="24"/>
                <w:szCs w:val="24"/>
              </w:rPr>
            </w:pPr>
            <w:proofErr w:type="spellStart"/>
            <w:r w:rsidRPr="00715DC7">
              <w:rPr>
                <w:b/>
                <w:sz w:val="24"/>
                <w:szCs w:val="24"/>
              </w:rPr>
              <w:t>Moodle</w:t>
            </w:r>
            <w:proofErr w:type="spellEnd"/>
            <w:r>
              <w:rPr>
                <w:sz w:val="24"/>
                <w:szCs w:val="24"/>
              </w:rPr>
              <w:t xml:space="preserve"> – Diane has begun setting up a </w:t>
            </w:r>
            <w:proofErr w:type="spellStart"/>
            <w:r>
              <w:rPr>
                <w:sz w:val="24"/>
                <w:szCs w:val="24"/>
              </w:rPr>
              <w:t>Moodle</w:t>
            </w:r>
            <w:proofErr w:type="spellEnd"/>
            <w:r>
              <w:rPr>
                <w:sz w:val="24"/>
                <w:szCs w:val="24"/>
              </w:rPr>
              <w:t xml:space="preserve"> site.  As Leeann is familiar with the programme, we will make her an administrator and between us set up the site ready for use in Term 4.  We will have to do the following - </w:t>
            </w:r>
          </w:p>
          <w:p w:rsidR="00715DC7" w:rsidRDefault="00715DC7" w:rsidP="00715DC7">
            <w:pPr>
              <w:rPr>
                <w:sz w:val="24"/>
                <w:szCs w:val="24"/>
              </w:rPr>
            </w:pPr>
            <w:r>
              <w:rPr>
                <w:sz w:val="24"/>
                <w:szCs w:val="24"/>
              </w:rPr>
              <w:t>Plan for one sharing day in term 4</w:t>
            </w:r>
          </w:p>
          <w:p w:rsidR="00715DC7" w:rsidRDefault="00715DC7" w:rsidP="00715DC7">
            <w:pPr>
              <w:rPr>
                <w:sz w:val="24"/>
                <w:szCs w:val="24"/>
              </w:rPr>
            </w:pPr>
            <w:r>
              <w:rPr>
                <w:sz w:val="24"/>
                <w:szCs w:val="24"/>
              </w:rPr>
              <w:t>Principals Page - logins</w:t>
            </w:r>
          </w:p>
          <w:p w:rsidR="00715DC7" w:rsidRDefault="00715DC7" w:rsidP="00715DC7">
            <w:pPr>
              <w:rPr>
                <w:sz w:val="24"/>
                <w:szCs w:val="24"/>
              </w:rPr>
            </w:pPr>
            <w:r>
              <w:rPr>
                <w:sz w:val="24"/>
                <w:szCs w:val="24"/>
              </w:rPr>
              <w:t>LT Page – logins</w:t>
            </w:r>
          </w:p>
          <w:p w:rsidR="00715DC7" w:rsidRDefault="00715DC7">
            <w:pPr>
              <w:rPr>
                <w:sz w:val="24"/>
                <w:szCs w:val="24"/>
              </w:rPr>
            </w:pPr>
          </w:p>
        </w:tc>
      </w:tr>
      <w:tr w:rsidR="00715DC7" w:rsidTr="00715DC7">
        <w:tc>
          <w:tcPr>
            <w:tcW w:w="985" w:type="dxa"/>
          </w:tcPr>
          <w:p w:rsidR="00DE12BD" w:rsidRDefault="00DE12BD">
            <w:pPr>
              <w:rPr>
                <w:sz w:val="24"/>
                <w:szCs w:val="24"/>
              </w:rPr>
            </w:pPr>
            <w:r>
              <w:rPr>
                <w:sz w:val="24"/>
                <w:szCs w:val="24"/>
              </w:rPr>
              <w:t>2.15</w:t>
            </w:r>
          </w:p>
        </w:tc>
        <w:tc>
          <w:tcPr>
            <w:tcW w:w="2551" w:type="dxa"/>
          </w:tcPr>
          <w:p w:rsidR="00DE12BD" w:rsidRDefault="00DE12BD">
            <w:pPr>
              <w:rPr>
                <w:sz w:val="24"/>
                <w:szCs w:val="24"/>
              </w:rPr>
            </w:pPr>
            <w:r>
              <w:rPr>
                <w:sz w:val="24"/>
                <w:szCs w:val="24"/>
              </w:rPr>
              <w:t xml:space="preserve">Where to Term 4? </w:t>
            </w:r>
          </w:p>
          <w:p w:rsidR="00DE12BD" w:rsidRDefault="00DE12BD">
            <w:pPr>
              <w:rPr>
                <w:sz w:val="24"/>
                <w:szCs w:val="24"/>
              </w:rPr>
            </w:pPr>
          </w:p>
          <w:p w:rsidR="00DE12BD" w:rsidRDefault="00DE12BD">
            <w:pPr>
              <w:rPr>
                <w:sz w:val="24"/>
                <w:szCs w:val="24"/>
              </w:rPr>
            </w:pPr>
          </w:p>
          <w:p w:rsidR="00DE12BD" w:rsidRDefault="00DE12BD">
            <w:pPr>
              <w:rPr>
                <w:sz w:val="24"/>
                <w:szCs w:val="24"/>
              </w:rPr>
            </w:pPr>
          </w:p>
          <w:p w:rsidR="00DE12BD" w:rsidRDefault="00DE12BD">
            <w:pPr>
              <w:rPr>
                <w:sz w:val="24"/>
                <w:szCs w:val="24"/>
              </w:rPr>
            </w:pPr>
          </w:p>
          <w:p w:rsidR="00DE12BD" w:rsidRDefault="00DE12BD">
            <w:pPr>
              <w:rPr>
                <w:sz w:val="24"/>
                <w:szCs w:val="24"/>
              </w:rPr>
            </w:pPr>
          </w:p>
          <w:p w:rsidR="00715DC7" w:rsidRDefault="00715DC7">
            <w:pPr>
              <w:rPr>
                <w:sz w:val="24"/>
                <w:szCs w:val="24"/>
              </w:rPr>
            </w:pPr>
          </w:p>
          <w:p w:rsidR="00715DC7" w:rsidRDefault="00715DC7">
            <w:pPr>
              <w:rPr>
                <w:sz w:val="24"/>
                <w:szCs w:val="24"/>
              </w:rPr>
            </w:pPr>
          </w:p>
          <w:p w:rsidR="00715DC7" w:rsidRDefault="00715DC7">
            <w:pPr>
              <w:rPr>
                <w:sz w:val="24"/>
                <w:szCs w:val="24"/>
              </w:rPr>
            </w:pPr>
          </w:p>
          <w:p w:rsidR="00DE12BD" w:rsidRDefault="00DE12BD">
            <w:pPr>
              <w:rPr>
                <w:sz w:val="24"/>
                <w:szCs w:val="24"/>
              </w:rPr>
            </w:pPr>
            <w:r>
              <w:rPr>
                <w:sz w:val="24"/>
                <w:szCs w:val="24"/>
              </w:rPr>
              <w:t>2011?</w:t>
            </w:r>
          </w:p>
          <w:p w:rsidR="00B04F71" w:rsidRDefault="00B04F71">
            <w:pPr>
              <w:rPr>
                <w:sz w:val="24"/>
                <w:szCs w:val="24"/>
              </w:rPr>
            </w:pPr>
          </w:p>
          <w:p w:rsidR="00B04F71" w:rsidRDefault="00B04F71">
            <w:pPr>
              <w:rPr>
                <w:sz w:val="24"/>
                <w:szCs w:val="24"/>
              </w:rPr>
            </w:pPr>
          </w:p>
          <w:p w:rsidR="00B04F71" w:rsidRDefault="00B04F71">
            <w:pPr>
              <w:rPr>
                <w:sz w:val="24"/>
                <w:szCs w:val="24"/>
              </w:rPr>
            </w:pPr>
          </w:p>
          <w:p w:rsidR="007844B2" w:rsidRDefault="007844B2">
            <w:pPr>
              <w:rPr>
                <w:sz w:val="24"/>
                <w:szCs w:val="24"/>
              </w:rPr>
            </w:pPr>
          </w:p>
          <w:p w:rsidR="007844B2" w:rsidRDefault="007844B2">
            <w:pPr>
              <w:rPr>
                <w:sz w:val="24"/>
                <w:szCs w:val="24"/>
              </w:rPr>
            </w:pPr>
            <w:r>
              <w:rPr>
                <w:sz w:val="24"/>
                <w:szCs w:val="24"/>
              </w:rPr>
              <w:t>Brainstorm for 2011</w:t>
            </w:r>
          </w:p>
          <w:p w:rsidR="00B04F71" w:rsidRDefault="00B04F71">
            <w:pPr>
              <w:rPr>
                <w:sz w:val="24"/>
                <w:szCs w:val="24"/>
              </w:rPr>
            </w:pPr>
          </w:p>
          <w:p w:rsidR="00B04F71" w:rsidRDefault="00B04F71">
            <w:pPr>
              <w:rPr>
                <w:sz w:val="24"/>
                <w:szCs w:val="24"/>
              </w:rPr>
            </w:pPr>
          </w:p>
          <w:p w:rsidR="00B04F71" w:rsidRDefault="00B04F71">
            <w:pPr>
              <w:rPr>
                <w:sz w:val="24"/>
                <w:szCs w:val="24"/>
              </w:rPr>
            </w:pPr>
          </w:p>
          <w:p w:rsidR="00B04F71" w:rsidRDefault="00B04F71">
            <w:pPr>
              <w:rPr>
                <w:sz w:val="24"/>
                <w:szCs w:val="24"/>
              </w:rPr>
            </w:pPr>
          </w:p>
          <w:p w:rsidR="00B04F71" w:rsidRDefault="00B04F71">
            <w:pPr>
              <w:rPr>
                <w:sz w:val="24"/>
                <w:szCs w:val="24"/>
              </w:rPr>
            </w:pPr>
          </w:p>
          <w:p w:rsidR="00B04F71" w:rsidRDefault="00B04F71">
            <w:pPr>
              <w:rPr>
                <w:sz w:val="24"/>
                <w:szCs w:val="24"/>
              </w:rPr>
            </w:pPr>
            <w:r>
              <w:rPr>
                <w:sz w:val="24"/>
                <w:szCs w:val="24"/>
              </w:rPr>
              <w:t>Funding</w:t>
            </w:r>
          </w:p>
        </w:tc>
        <w:tc>
          <w:tcPr>
            <w:tcW w:w="2977" w:type="dxa"/>
          </w:tcPr>
          <w:p w:rsidR="00DE12BD" w:rsidRDefault="00DE12BD">
            <w:pPr>
              <w:rPr>
                <w:sz w:val="24"/>
                <w:szCs w:val="24"/>
              </w:rPr>
            </w:pPr>
            <w:r>
              <w:rPr>
                <w:sz w:val="24"/>
                <w:szCs w:val="24"/>
              </w:rPr>
              <w:t xml:space="preserve">Suggestion – a 2 day LT observation trip to </w:t>
            </w:r>
            <w:proofErr w:type="spellStart"/>
            <w:r>
              <w:rPr>
                <w:sz w:val="24"/>
                <w:szCs w:val="24"/>
              </w:rPr>
              <w:t>Ak</w:t>
            </w:r>
            <w:proofErr w:type="spellEnd"/>
            <w:r>
              <w:rPr>
                <w:sz w:val="24"/>
                <w:szCs w:val="24"/>
              </w:rPr>
              <w:t>, stay together, visit a range of schools with a focus on integrating ICT into Lit / Numeracy</w:t>
            </w:r>
          </w:p>
          <w:p w:rsidR="00715DC7" w:rsidRDefault="00715DC7">
            <w:pPr>
              <w:rPr>
                <w:sz w:val="24"/>
                <w:szCs w:val="24"/>
              </w:rPr>
            </w:pPr>
          </w:p>
          <w:p w:rsidR="00715DC7" w:rsidRDefault="00715DC7">
            <w:pPr>
              <w:rPr>
                <w:sz w:val="24"/>
                <w:szCs w:val="24"/>
              </w:rPr>
            </w:pPr>
          </w:p>
          <w:p w:rsidR="00715DC7" w:rsidRDefault="00715DC7">
            <w:pPr>
              <w:rPr>
                <w:sz w:val="24"/>
                <w:szCs w:val="24"/>
              </w:rPr>
            </w:pPr>
          </w:p>
          <w:p w:rsidR="00715DC7" w:rsidRDefault="00715DC7">
            <w:pPr>
              <w:rPr>
                <w:sz w:val="24"/>
                <w:szCs w:val="24"/>
              </w:rPr>
            </w:pPr>
          </w:p>
          <w:p w:rsidR="00DE12BD" w:rsidRDefault="00DE12BD">
            <w:pPr>
              <w:rPr>
                <w:sz w:val="24"/>
                <w:szCs w:val="24"/>
              </w:rPr>
            </w:pPr>
            <w:r>
              <w:rPr>
                <w:sz w:val="24"/>
                <w:szCs w:val="24"/>
              </w:rPr>
              <w:t>Cluster Sharing Days – students to present Term 2, 2011</w:t>
            </w:r>
          </w:p>
        </w:tc>
        <w:tc>
          <w:tcPr>
            <w:tcW w:w="5810" w:type="dxa"/>
          </w:tcPr>
          <w:p w:rsidR="00F20317" w:rsidRDefault="00F20317" w:rsidP="00F20317">
            <w:pPr>
              <w:rPr>
                <w:b/>
                <w:sz w:val="24"/>
                <w:szCs w:val="24"/>
              </w:rPr>
            </w:pPr>
            <w:r w:rsidRPr="00F20317">
              <w:rPr>
                <w:b/>
                <w:sz w:val="24"/>
                <w:szCs w:val="24"/>
              </w:rPr>
              <w:t>Term 4</w:t>
            </w:r>
          </w:p>
          <w:p w:rsidR="00F20317" w:rsidRDefault="00F20317" w:rsidP="00F20317">
            <w:pPr>
              <w:rPr>
                <w:sz w:val="24"/>
                <w:szCs w:val="24"/>
              </w:rPr>
            </w:pPr>
            <w:r>
              <w:rPr>
                <w:sz w:val="24"/>
                <w:szCs w:val="24"/>
              </w:rPr>
              <w:t xml:space="preserve">Observation Day – visit schools – </w:t>
            </w:r>
          </w:p>
          <w:p w:rsidR="00F20317" w:rsidRDefault="00F20317" w:rsidP="00F20317">
            <w:pPr>
              <w:rPr>
                <w:sz w:val="24"/>
                <w:szCs w:val="24"/>
              </w:rPr>
            </w:pPr>
            <w:r>
              <w:rPr>
                <w:sz w:val="24"/>
                <w:szCs w:val="24"/>
              </w:rPr>
              <w:t xml:space="preserve">Lower </w:t>
            </w:r>
            <w:proofErr w:type="spellStart"/>
            <w:r>
              <w:rPr>
                <w:sz w:val="24"/>
                <w:szCs w:val="24"/>
              </w:rPr>
              <w:t>decile</w:t>
            </w:r>
            <w:proofErr w:type="spellEnd"/>
            <w:r>
              <w:rPr>
                <w:sz w:val="24"/>
                <w:szCs w:val="24"/>
              </w:rPr>
              <w:t xml:space="preserve"> schools</w:t>
            </w:r>
            <w:r w:rsidR="00427A8D">
              <w:rPr>
                <w:sz w:val="24"/>
                <w:szCs w:val="24"/>
              </w:rPr>
              <w:t xml:space="preserve"> / rural school – 3 classes 4-7 </w:t>
            </w:r>
            <w:proofErr w:type="spellStart"/>
            <w:r w:rsidR="00427A8D">
              <w:rPr>
                <w:sz w:val="24"/>
                <w:szCs w:val="24"/>
              </w:rPr>
              <w:t>decile</w:t>
            </w:r>
            <w:proofErr w:type="spellEnd"/>
          </w:p>
          <w:p w:rsidR="00F20317" w:rsidRDefault="00F20317" w:rsidP="00F20317">
            <w:pPr>
              <w:rPr>
                <w:sz w:val="24"/>
                <w:szCs w:val="24"/>
              </w:rPr>
            </w:pPr>
            <w:r>
              <w:rPr>
                <w:sz w:val="24"/>
                <w:szCs w:val="24"/>
              </w:rPr>
              <w:t>2</w:t>
            </w:r>
            <w:r w:rsidRPr="00F20317">
              <w:rPr>
                <w:sz w:val="24"/>
                <w:szCs w:val="24"/>
                <w:vertAlign w:val="superscript"/>
              </w:rPr>
              <w:t>nd</w:t>
            </w:r>
            <w:r>
              <w:rPr>
                <w:sz w:val="24"/>
                <w:szCs w:val="24"/>
              </w:rPr>
              <w:t xml:space="preserve"> year Cluster schools</w:t>
            </w:r>
          </w:p>
          <w:p w:rsidR="00F20317" w:rsidRDefault="00427A8D" w:rsidP="00F20317">
            <w:pPr>
              <w:rPr>
                <w:sz w:val="24"/>
                <w:szCs w:val="24"/>
              </w:rPr>
            </w:pPr>
            <w:proofErr w:type="spellStart"/>
            <w:r>
              <w:rPr>
                <w:sz w:val="24"/>
                <w:szCs w:val="24"/>
              </w:rPr>
              <w:t>Moodle</w:t>
            </w:r>
            <w:proofErr w:type="spellEnd"/>
            <w:r>
              <w:rPr>
                <w:sz w:val="24"/>
                <w:szCs w:val="24"/>
              </w:rPr>
              <w:t xml:space="preserve"> schools?</w:t>
            </w:r>
          </w:p>
          <w:p w:rsidR="007844B2" w:rsidRDefault="007844B2" w:rsidP="00F20317">
            <w:pPr>
              <w:rPr>
                <w:b/>
                <w:sz w:val="24"/>
                <w:szCs w:val="24"/>
              </w:rPr>
            </w:pPr>
          </w:p>
          <w:p w:rsidR="00AF2A03" w:rsidRPr="00AF2A03" w:rsidRDefault="00AF2A03" w:rsidP="00F20317">
            <w:pPr>
              <w:rPr>
                <w:sz w:val="24"/>
                <w:szCs w:val="24"/>
              </w:rPr>
            </w:pPr>
            <w:r w:rsidRPr="00AF2A03">
              <w:rPr>
                <w:sz w:val="24"/>
                <w:szCs w:val="24"/>
              </w:rPr>
              <w:t>End of year Cluster Reflection Day</w:t>
            </w:r>
            <w:r w:rsidR="00DD6381">
              <w:rPr>
                <w:sz w:val="24"/>
                <w:szCs w:val="24"/>
              </w:rPr>
              <w:t xml:space="preserve"> / Dinner?</w:t>
            </w:r>
          </w:p>
          <w:p w:rsidR="007844B2" w:rsidRDefault="007844B2" w:rsidP="00F20317">
            <w:pPr>
              <w:rPr>
                <w:b/>
                <w:sz w:val="24"/>
                <w:szCs w:val="24"/>
              </w:rPr>
            </w:pPr>
          </w:p>
          <w:p w:rsidR="00715DC7" w:rsidRDefault="00715DC7" w:rsidP="00F20317">
            <w:pPr>
              <w:rPr>
                <w:b/>
                <w:sz w:val="24"/>
                <w:szCs w:val="24"/>
              </w:rPr>
            </w:pPr>
          </w:p>
          <w:p w:rsidR="00427A8D" w:rsidRPr="00B04F71" w:rsidRDefault="00B04F71" w:rsidP="00F20317">
            <w:pPr>
              <w:rPr>
                <w:b/>
                <w:sz w:val="24"/>
                <w:szCs w:val="24"/>
              </w:rPr>
            </w:pPr>
            <w:r w:rsidRPr="00B04F71">
              <w:rPr>
                <w:b/>
                <w:sz w:val="24"/>
                <w:szCs w:val="24"/>
              </w:rPr>
              <w:t>2011</w:t>
            </w:r>
          </w:p>
          <w:p w:rsidR="00427A8D" w:rsidRDefault="00427A8D" w:rsidP="00F20317">
            <w:pPr>
              <w:rPr>
                <w:sz w:val="24"/>
                <w:szCs w:val="24"/>
              </w:rPr>
            </w:pPr>
            <w:r w:rsidRPr="00B04F71">
              <w:rPr>
                <w:b/>
                <w:sz w:val="24"/>
                <w:szCs w:val="24"/>
              </w:rPr>
              <w:t>Student sharing day</w:t>
            </w:r>
            <w:r>
              <w:rPr>
                <w:sz w:val="24"/>
                <w:szCs w:val="24"/>
              </w:rPr>
              <w:t xml:space="preserve"> – Cluster</w:t>
            </w:r>
          </w:p>
          <w:p w:rsidR="00427A8D" w:rsidRDefault="00427A8D" w:rsidP="00F20317">
            <w:pPr>
              <w:rPr>
                <w:sz w:val="24"/>
                <w:szCs w:val="24"/>
              </w:rPr>
            </w:pPr>
            <w:r>
              <w:rPr>
                <w:sz w:val="24"/>
                <w:szCs w:val="24"/>
              </w:rPr>
              <w:t>Venue with access to wireless</w:t>
            </w:r>
          </w:p>
          <w:p w:rsidR="00427A8D" w:rsidRDefault="00427A8D" w:rsidP="00F20317">
            <w:pPr>
              <w:rPr>
                <w:sz w:val="24"/>
                <w:szCs w:val="24"/>
              </w:rPr>
            </w:pPr>
            <w:r>
              <w:rPr>
                <w:sz w:val="24"/>
                <w:szCs w:val="24"/>
              </w:rPr>
              <w:t>Look at end of Term 2 2011 / early Term 3</w:t>
            </w:r>
          </w:p>
          <w:p w:rsidR="00B04F71" w:rsidRDefault="00B04F71" w:rsidP="00F20317">
            <w:pPr>
              <w:rPr>
                <w:sz w:val="24"/>
                <w:szCs w:val="24"/>
              </w:rPr>
            </w:pPr>
          </w:p>
          <w:p w:rsidR="00B04F71" w:rsidRDefault="00B04F71" w:rsidP="00F20317">
            <w:pPr>
              <w:rPr>
                <w:sz w:val="24"/>
                <w:szCs w:val="24"/>
              </w:rPr>
            </w:pPr>
            <w:r>
              <w:rPr>
                <w:sz w:val="24"/>
                <w:szCs w:val="24"/>
              </w:rPr>
              <w:t>Ideas for funding for the day – local business</w:t>
            </w:r>
          </w:p>
          <w:p w:rsidR="00B04F71" w:rsidRDefault="00B04F71" w:rsidP="00F20317">
            <w:pPr>
              <w:rPr>
                <w:b/>
                <w:sz w:val="24"/>
                <w:szCs w:val="24"/>
              </w:rPr>
            </w:pPr>
            <w:r w:rsidRPr="00B04F71">
              <w:rPr>
                <w:b/>
                <w:sz w:val="24"/>
                <w:szCs w:val="24"/>
              </w:rPr>
              <w:t>Student conference</w:t>
            </w:r>
          </w:p>
          <w:p w:rsidR="00B04F71" w:rsidRDefault="00B04F71" w:rsidP="00F20317">
            <w:pPr>
              <w:rPr>
                <w:sz w:val="24"/>
                <w:szCs w:val="24"/>
              </w:rPr>
            </w:pPr>
            <w:r>
              <w:rPr>
                <w:sz w:val="24"/>
                <w:szCs w:val="24"/>
              </w:rPr>
              <w:t>6 workshops, students with expertise training other students.</w:t>
            </w:r>
          </w:p>
          <w:p w:rsidR="00B04F71" w:rsidRDefault="00B04F71" w:rsidP="00F20317">
            <w:pPr>
              <w:rPr>
                <w:sz w:val="24"/>
                <w:szCs w:val="24"/>
              </w:rPr>
            </w:pPr>
            <w:r>
              <w:rPr>
                <w:sz w:val="24"/>
                <w:szCs w:val="24"/>
              </w:rPr>
              <w:t xml:space="preserve">Shared via </w:t>
            </w:r>
            <w:proofErr w:type="spellStart"/>
            <w:r>
              <w:rPr>
                <w:sz w:val="24"/>
                <w:szCs w:val="24"/>
              </w:rPr>
              <w:t>Moodle</w:t>
            </w:r>
            <w:proofErr w:type="spellEnd"/>
            <w:r>
              <w:rPr>
                <w:sz w:val="24"/>
                <w:szCs w:val="24"/>
              </w:rPr>
              <w:t>?</w:t>
            </w:r>
          </w:p>
          <w:p w:rsidR="00B04F71" w:rsidRDefault="00B04F71" w:rsidP="00F20317">
            <w:pPr>
              <w:rPr>
                <w:sz w:val="24"/>
                <w:szCs w:val="24"/>
              </w:rPr>
            </w:pPr>
          </w:p>
          <w:p w:rsidR="00B04F71" w:rsidRDefault="00B04F71" w:rsidP="00F20317">
            <w:pPr>
              <w:rPr>
                <w:sz w:val="24"/>
                <w:szCs w:val="24"/>
              </w:rPr>
            </w:pPr>
            <w:r>
              <w:rPr>
                <w:sz w:val="24"/>
                <w:szCs w:val="24"/>
              </w:rPr>
              <w:t>Applications for funding – schools to liaise as to when they are applying so not all applications are sent in at the same times.</w:t>
            </w:r>
          </w:p>
          <w:p w:rsidR="00B04F71" w:rsidRDefault="00B04F71" w:rsidP="00F20317">
            <w:pPr>
              <w:rPr>
                <w:sz w:val="24"/>
                <w:szCs w:val="24"/>
              </w:rPr>
            </w:pPr>
            <w:r>
              <w:rPr>
                <w:sz w:val="24"/>
                <w:szCs w:val="24"/>
              </w:rPr>
              <w:t>Southern Trust – no cut off</w:t>
            </w:r>
          </w:p>
          <w:p w:rsidR="00B04F71" w:rsidRDefault="00B04F71" w:rsidP="00F20317">
            <w:pPr>
              <w:rPr>
                <w:sz w:val="24"/>
                <w:szCs w:val="24"/>
              </w:rPr>
            </w:pPr>
            <w:r>
              <w:rPr>
                <w:sz w:val="24"/>
                <w:szCs w:val="24"/>
              </w:rPr>
              <w:t>Pub Charities – 10</w:t>
            </w:r>
            <w:r w:rsidRPr="00B04F71">
              <w:rPr>
                <w:sz w:val="24"/>
                <w:szCs w:val="24"/>
                <w:vertAlign w:val="superscript"/>
              </w:rPr>
              <w:t>th</w:t>
            </w:r>
            <w:r>
              <w:rPr>
                <w:sz w:val="24"/>
                <w:szCs w:val="24"/>
              </w:rPr>
              <w:t xml:space="preserve"> of each </w:t>
            </w:r>
            <w:proofErr w:type="spellStart"/>
            <w:r>
              <w:rPr>
                <w:sz w:val="24"/>
                <w:szCs w:val="24"/>
              </w:rPr>
              <w:t>mth</w:t>
            </w:r>
            <w:proofErr w:type="spellEnd"/>
            <w:r>
              <w:rPr>
                <w:sz w:val="24"/>
                <w:szCs w:val="24"/>
              </w:rPr>
              <w:t>.</w:t>
            </w:r>
          </w:p>
          <w:p w:rsidR="007844B2" w:rsidRDefault="007844B2" w:rsidP="00F20317">
            <w:pPr>
              <w:rPr>
                <w:sz w:val="24"/>
                <w:szCs w:val="24"/>
              </w:rPr>
            </w:pPr>
          </w:p>
          <w:p w:rsidR="007844B2" w:rsidRPr="00B04F71" w:rsidRDefault="007844B2" w:rsidP="007844B2">
            <w:pPr>
              <w:rPr>
                <w:sz w:val="24"/>
                <w:szCs w:val="24"/>
              </w:rPr>
            </w:pPr>
            <w:proofErr w:type="spellStart"/>
            <w:r>
              <w:rPr>
                <w:sz w:val="24"/>
                <w:szCs w:val="24"/>
              </w:rPr>
              <w:t>LTs</w:t>
            </w:r>
            <w:proofErr w:type="spellEnd"/>
            <w:r>
              <w:rPr>
                <w:sz w:val="24"/>
                <w:szCs w:val="24"/>
              </w:rPr>
              <w:t xml:space="preserve"> to suggest to teachers to visit other classrooms in own or cluster schools – visit classrooms at same level, maybe use CRT day.</w:t>
            </w:r>
          </w:p>
        </w:tc>
      </w:tr>
    </w:tbl>
    <w:p w:rsidR="00A72143" w:rsidRDefault="00A72143">
      <w:pPr>
        <w:rPr>
          <w:sz w:val="24"/>
          <w:szCs w:val="24"/>
        </w:rPr>
      </w:pPr>
    </w:p>
    <w:p w:rsidR="00DE12BD" w:rsidRDefault="00DE12BD">
      <w:pPr>
        <w:rPr>
          <w:sz w:val="24"/>
          <w:szCs w:val="24"/>
        </w:rPr>
      </w:pPr>
    </w:p>
    <w:p w:rsidR="00DE12BD" w:rsidRDefault="00DE12BD">
      <w:pPr>
        <w:rPr>
          <w:sz w:val="24"/>
          <w:szCs w:val="24"/>
        </w:rPr>
      </w:pPr>
    </w:p>
    <w:p w:rsidR="00A72143" w:rsidRDefault="00A72143">
      <w:pPr>
        <w:rPr>
          <w:sz w:val="24"/>
          <w:szCs w:val="24"/>
        </w:rPr>
      </w:pPr>
    </w:p>
    <w:p w:rsidR="00A72143" w:rsidRDefault="00A72143">
      <w:pPr>
        <w:rPr>
          <w:sz w:val="24"/>
          <w:szCs w:val="24"/>
        </w:rPr>
      </w:pPr>
    </w:p>
    <w:p w:rsidR="00A72143" w:rsidRDefault="00A72143">
      <w:pPr>
        <w:rPr>
          <w:sz w:val="24"/>
          <w:szCs w:val="24"/>
        </w:rPr>
      </w:pPr>
    </w:p>
    <w:p w:rsidR="00B12B4B" w:rsidRPr="00B12B4B" w:rsidRDefault="00B12B4B">
      <w:pPr>
        <w:rPr>
          <w:sz w:val="24"/>
          <w:szCs w:val="24"/>
        </w:rPr>
      </w:pPr>
    </w:p>
    <w:sectPr w:rsidR="00B12B4B" w:rsidRPr="00B12B4B" w:rsidSect="00C3631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defaultTabStop w:val="720"/>
  <w:characterSpacingControl w:val="doNotCompress"/>
  <w:compat/>
  <w:rsids>
    <w:rsidRoot w:val="00B12B4B"/>
    <w:rsid w:val="00210D44"/>
    <w:rsid w:val="00427A8D"/>
    <w:rsid w:val="00557424"/>
    <w:rsid w:val="006E44C8"/>
    <w:rsid w:val="00715DC7"/>
    <w:rsid w:val="007844B2"/>
    <w:rsid w:val="009220BF"/>
    <w:rsid w:val="00A72143"/>
    <w:rsid w:val="00AF2A03"/>
    <w:rsid w:val="00B04F71"/>
    <w:rsid w:val="00B12B4B"/>
    <w:rsid w:val="00C36310"/>
    <w:rsid w:val="00D52239"/>
    <w:rsid w:val="00D95FBF"/>
    <w:rsid w:val="00DD6381"/>
    <w:rsid w:val="00DE12BD"/>
    <w:rsid w:val="00E01752"/>
    <w:rsid w:val="00EA10A9"/>
    <w:rsid w:val="00F20317"/>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63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721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412</TotalTime>
  <Pages>1</Pages>
  <Words>637</Words>
  <Characters>3631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4260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Education</dc:creator>
  <cp:keywords/>
  <dc:description/>
  <cp:lastModifiedBy>Ministry of Education</cp:lastModifiedBy>
  <cp:revision>10</cp:revision>
  <dcterms:created xsi:type="dcterms:W3CDTF">2010-07-21T04:47:00Z</dcterms:created>
  <dcterms:modified xsi:type="dcterms:W3CDTF">2010-08-11T05:16:00Z</dcterms:modified>
</cp:coreProperties>
</file>